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61" w:rsidRDefault="006A3607" w:rsidP="00787169">
      <w:pPr>
        <w:spacing w:line="320" w:lineRule="exact"/>
        <w:jc w:val="center"/>
        <w:rPr>
          <w:rFonts w:ascii="Meiryo UI" w:eastAsia="Meiryo UI" w:hAnsi="Meiryo UI"/>
          <w:szCs w:val="21"/>
        </w:rPr>
      </w:pPr>
      <w:r w:rsidRPr="00B26EC0">
        <w:rPr>
          <w:rFonts w:ascii="Meiryo UI" w:eastAsia="Meiryo UI" w:hAnsi="Meiryo UI" w:hint="eastAsia"/>
          <w:szCs w:val="21"/>
        </w:rPr>
        <w:t>新型コロナウイルス感染</w:t>
      </w:r>
      <w:r w:rsidR="00E53967" w:rsidRPr="00B26EC0">
        <w:rPr>
          <w:rFonts w:ascii="Meiryo UI" w:eastAsia="Meiryo UI" w:hAnsi="Meiryo UI" w:hint="eastAsia"/>
          <w:szCs w:val="21"/>
        </w:rPr>
        <w:t>拡大防止に関する</w:t>
      </w:r>
    </w:p>
    <w:p w:rsidR="007B366D" w:rsidRDefault="00A223D6" w:rsidP="00787169">
      <w:pPr>
        <w:spacing w:line="320" w:lineRule="exact"/>
        <w:jc w:val="center"/>
        <w:rPr>
          <w:rFonts w:ascii="Meiryo UI" w:eastAsia="Meiryo UI" w:hAnsi="Meiryo UI"/>
        </w:rPr>
      </w:pPr>
      <w:r>
        <w:rPr>
          <w:rFonts w:ascii="Meiryo UI" w:eastAsia="Meiryo UI" w:hAnsi="Meiryo UI" w:hint="eastAsia"/>
        </w:rPr>
        <w:t>中学校における</w:t>
      </w:r>
      <w:r w:rsidR="006A3607">
        <w:rPr>
          <w:rFonts w:ascii="Meiryo UI" w:eastAsia="Meiryo UI" w:hAnsi="Meiryo UI" w:hint="eastAsia"/>
        </w:rPr>
        <w:t>春季休業中</w:t>
      </w:r>
      <w:r w:rsidR="00BE2B61">
        <w:rPr>
          <w:rFonts w:ascii="Meiryo UI" w:eastAsia="Meiryo UI" w:hAnsi="Meiryo UI" w:hint="eastAsia"/>
        </w:rPr>
        <w:t>・入学式</w:t>
      </w:r>
      <w:r w:rsidR="006A3607">
        <w:rPr>
          <w:rFonts w:ascii="Meiryo UI" w:eastAsia="Meiryo UI" w:hAnsi="Meiryo UI" w:hint="eastAsia"/>
        </w:rPr>
        <w:t>等の</w:t>
      </w:r>
      <w:r w:rsidR="00361F84" w:rsidRPr="00361F84">
        <w:rPr>
          <w:rFonts w:ascii="Meiryo UI" w:eastAsia="Meiryo UI" w:hAnsi="Meiryo UI" w:hint="eastAsia"/>
        </w:rPr>
        <w:t>対応</w:t>
      </w:r>
    </w:p>
    <w:p w:rsidR="00035050" w:rsidRPr="003F350C" w:rsidRDefault="007B366D" w:rsidP="003F350C">
      <w:pPr>
        <w:spacing w:line="320" w:lineRule="exact"/>
        <w:jc w:val="center"/>
        <w:rPr>
          <w:rFonts w:ascii="Meiryo UI" w:eastAsia="Meiryo UI" w:hAnsi="Meiryo UI" w:hint="eastAsia"/>
        </w:rPr>
      </w:pPr>
      <w:r>
        <w:rPr>
          <w:rFonts w:ascii="Meiryo UI" w:eastAsia="Meiryo UI" w:hAnsi="Meiryo UI" w:hint="eastAsia"/>
        </w:rPr>
        <w:t xml:space="preserve">　</w:t>
      </w:r>
      <w:r w:rsidR="00473B39">
        <w:rPr>
          <w:rFonts w:ascii="Meiryo UI" w:eastAsia="Meiryo UI" w:hAnsi="Meiryo UI" w:hint="eastAsia"/>
        </w:rPr>
        <w:t>（3月16日決定）</w:t>
      </w:r>
    </w:p>
    <w:p w:rsidR="00775857" w:rsidRDefault="00775857" w:rsidP="000F5D41">
      <w:pPr>
        <w:spacing w:line="280" w:lineRule="exact"/>
        <w:rPr>
          <w:rFonts w:asciiTheme="minorEastAsia" w:hAnsiTheme="minorEastAsia"/>
        </w:rPr>
      </w:pPr>
    </w:p>
    <w:p w:rsidR="00361F84" w:rsidRPr="00517525" w:rsidRDefault="007E4060" w:rsidP="000F5D41">
      <w:pPr>
        <w:pStyle w:val="a8"/>
        <w:numPr>
          <w:ilvl w:val="0"/>
          <w:numId w:val="5"/>
        </w:numPr>
        <w:spacing w:line="280" w:lineRule="exact"/>
        <w:ind w:leftChars="0"/>
        <w:rPr>
          <w:rFonts w:ascii="Meiryo UI" w:eastAsia="Meiryo UI" w:hAnsi="Meiryo UI"/>
        </w:rPr>
      </w:pPr>
      <w:r>
        <w:rPr>
          <w:rFonts w:ascii="Meiryo UI" w:eastAsia="Meiryo UI" w:hAnsi="Meiryo UI" w:hint="eastAsia"/>
        </w:rPr>
        <w:t>春季休業中（3月25日～4月7日）</w:t>
      </w:r>
    </w:p>
    <w:p w:rsidR="006B0926" w:rsidRPr="003F350C" w:rsidRDefault="003F350C" w:rsidP="003F350C">
      <w:pPr>
        <w:spacing w:line="280" w:lineRule="exact"/>
        <w:ind w:leftChars="200" w:left="420" w:firstLineChars="100" w:firstLine="210"/>
        <w:rPr>
          <w:rFonts w:asciiTheme="minorEastAsia" w:hAnsiTheme="minorEastAsia" w:hint="eastAsia"/>
        </w:rPr>
      </w:pPr>
      <w:r>
        <w:rPr>
          <w:rFonts w:asciiTheme="minorEastAsia" w:hAnsiTheme="minorEastAsia" w:hint="eastAsia"/>
        </w:rPr>
        <w:t>生徒の健康保持の観点から、</w:t>
      </w:r>
      <w:r w:rsidR="007E4060" w:rsidRPr="007E4060">
        <w:rPr>
          <w:rFonts w:asciiTheme="minorEastAsia" w:hAnsiTheme="minorEastAsia" w:hint="eastAsia"/>
        </w:rPr>
        <w:t>生徒の運動等をする機会を確保するため</w:t>
      </w:r>
      <w:r w:rsidR="00473B39">
        <w:rPr>
          <w:rFonts w:asciiTheme="minorEastAsia" w:hAnsiTheme="minorEastAsia" w:hint="eastAsia"/>
        </w:rPr>
        <w:t>、府から示されている</w:t>
      </w:r>
      <w:r w:rsidR="0027688B">
        <w:rPr>
          <w:rFonts w:asciiTheme="minorEastAsia" w:hAnsiTheme="minorEastAsia" w:hint="eastAsia"/>
        </w:rPr>
        <w:t>「</w:t>
      </w:r>
      <w:r w:rsidR="00473B39">
        <w:rPr>
          <w:rFonts w:asciiTheme="minorEastAsia" w:hAnsiTheme="minorEastAsia" w:hint="eastAsia"/>
        </w:rPr>
        <w:t>クラスター発生のリスクを下げる3原則</w:t>
      </w:r>
      <w:r w:rsidR="0027688B">
        <w:rPr>
          <w:rFonts w:asciiTheme="minorEastAsia" w:hAnsiTheme="minorEastAsia" w:hint="eastAsia"/>
        </w:rPr>
        <w:t>」</w:t>
      </w:r>
      <w:r w:rsidR="00473B39">
        <w:rPr>
          <w:rFonts w:asciiTheme="minorEastAsia" w:hAnsiTheme="minorEastAsia" w:hint="eastAsia"/>
        </w:rPr>
        <w:t>を徹底したうえで下記の対応を行う。</w:t>
      </w:r>
    </w:p>
    <w:p w:rsidR="006B0926" w:rsidRPr="006B0926" w:rsidRDefault="006B0926" w:rsidP="006B0926">
      <w:pPr>
        <w:spacing w:line="280" w:lineRule="exact"/>
        <w:ind w:firstLineChars="300" w:firstLine="630"/>
        <w:rPr>
          <w:rFonts w:ascii="Meiryo UI" w:eastAsia="Meiryo UI" w:hAnsi="Meiryo UI"/>
        </w:rPr>
      </w:pPr>
      <w:r>
        <w:rPr>
          <w:rFonts w:ascii="Meiryo UI" w:eastAsia="Meiryo UI" w:hAnsi="Meiryo UI" w:hint="eastAsia"/>
        </w:rPr>
        <w:t>中</w:t>
      </w:r>
      <w:r w:rsidRPr="006B0926">
        <w:rPr>
          <w:rFonts w:ascii="Meiryo UI" w:eastAsia="Meiryo UI" w:hAnsi="Meiryo UI" w:hint="eastAsia"/>
        </w:rPr>
        <w:t>学校</w:t>
      </w:r>
    </w:p>
    <w:p w:rsidR="007E4060" w:rsidRPr="006B0926" w:rsidRDefault="007E4060" w:rsidP="006B0926">
      <w:pPr>
        <w:spacing w:line="280" w:lineRule="exact"/>
        <w:ind w:firstLineChars="400" w:firstLine="840"/>
        <w:rPr>
          <w:rFonts w:asciiTheme="minorEastAsia" w:hAnsiTheme="minorEastAsia"/>
        </w:rPr>
      </w:pPr>
      <w:r w:rsidRPr="006B0926">
        <w:rPr>
          <w:rFonts w:asciiTheme="minorEastAsia" w:hAnsiTheme="minorEastAsia" w:hint="eastAsia"/>
        </w:rPr>
        <w:t>部活動の実施を可とする</w:t>
      </w:r>
      <w:r w:rsidR="00473B39" w:rsidRPr="006B0926">
        <w:rPr>
          <w:rFonts w:asciiTheme="minorEastAsia" w:hAnsiTheme="minorEastAsia" w:hint="eastAsia"/>
        </w:rPr>
        <w:t>（</w:t>
      </w:r>
      <w:r w:rsidR="00ED6D09">
        <w:rPr>
          <w:rFonts w:asciiTheme="minorEastAsia" w:hAnsiTheme="minorEastAsia" w:hint="eastAsia"/>
        </w:rPr>
        <w:t>顧問の監督のもと、</w:t>
      </w:r>
      <w:r w:rsidR="00473B39" w:rsidRPr="006B0926">
        <w:rPr>
          <w:rFonts w:asciiTheme="minorEastAsia" w:hAnsiTheme="minorEastAsia" w:hint="eastAsia"/>
        </w:rPr>
        <w:t>校内での活動に限る）</w:t>
      </w:r>
    </w:p>
    <w:p w:rsidR="006B0926" w:rsidRPr="00473B39" w:rsidRDefault="006B0926" w:rsidP="004A7D71">
      <w:pPr>
        <w:spacing w:line="280" w:lineRule="exact"/>
        <w:ind w:firstLineChars="300" w:firstLine="630"/>
        <w:rPr>
          <w:rFonts w:asciiTheme="minorEastAsia" w:hAnsiTheme="minorEastAsia" w:hint="eastAsia"/>
        </w:rPr>
      </w:pPr>
      <w:r>
        <w:rPr>
          <w:rFonts w:asciiTheme="minorEastAsia" w:hAnsiTheme="minorEastAsia" w:hint="eastAsia"/>
        </w:rPr>
        <w:t>（留意点）</w:t>
      </w:r>
    </w:p>
    <w:p w:rsidR="006B0926" w:rsidRDefault="006B0926" w:rsidP="006B0926">
      <w:pPr>
        <w:pStyle w:val="a8"/>
        <w:numPr>
          <w:ilvl w:val="0"/>
          <w:numId w:val="19"/>
        </w:numPr>
        <w:spacing w:line="280" w:lineRule="exact"/>
        <w:ind w:leftChars="0"/>
        <w:rPr>
          <w:rFonts w:asciiTheme="minorEastAsia" w:hAnsiTheme="minorEastAsia"/>
        </w:rPr>
      </w:pPr>
      <w:r>
        <w:rPr>
          <w:rFonts w:asciiTheme="minorEastAsia" w:hAnsiTheme="minorEastAsia" w:hint="eastAsia"/>
        </w:rPr>
        <w:t>登校前に検温と手洗いの</w:t>
      </w:r>
      <w:r w:rsidRPr="006B0926">
        <w:rPr>
          <w:rFonts w:asciiTheme="minorEastAsia" w:hAnsiTheme="minorEastAsia" w:hint="eastAsia"/>
        </w:rPr>
        <w:t>徹底</w:t>
      </w:r>
      <w:r w:rsidR="007E7FA9">
        <w:rPr>
          <w:rFonts w:asciiTheme="minorEastAsia" w:hAnsiTheme="minorEastAsia" w:hint="eastAsia"/>
        </w:rPr>
        <w:t>をお願いします</w:t>
      </w:r>
      <w:r w:rsidRPr="006B0926">
        <w:rPr>
          <w:rFonts w:asciiTheme="minorEastAsia" w:hAnsiTheme="minorEastAsia" w:hint="eastAsia"/>
        </w:rPr>
        <w:t>（活動中もこまめな手洗い）</w:t>
      </w:r>
    </w:p>
    <w:p w:rsidR="00BB6752" w:rsidRPr="006B0926" w:rsidRDefault="00BB6752" w:rsidP="006B0926">
      <w:pPr>
        <w:pStyle w:val="a8"/>
        <w:numPr>
          <w:ilvl w:val="0"/>
          <w:numId w:val="19"/>
        </w:numPr>
        <w:spacing w:line="280" w:lineRule="exact"/>
        <w:ind w:leftChars="0"/>
        <w:rPr>
          <w:rFonts w:asciiTheme="minorEastAsia" w:hAnsiTheme="minorEastAsia"/>
        </w:rPr>
      </w:pPr>
      <w:r>
        <w:rPr>
          <w:rFonts w:asciiTheme="minorEastAsia" w:hAnsiTheme="minorEastAsia" w:hint="eastAsia"/>
        </w:rPr>
        <w:t>発熱等の症状がある場合は登校させない</w:t>
      </w:r>
      <w:r w:rsidR="007E7FA9">
        <w:rPr>
          <w:rFonts w:asciiTheme="minorEastAsia" w:hAnsiTheme="minorEastAsia" w:hint="eastAsia"/>
        </w:rPr>
        <w:t>でください</w:t>
      </w:r>
    </w:p>
    <w:p w:rsidR="00BB6752" w:rsidRDefault="00BB6752" w:rsidP="006B0926">
      <w:pPr>
        <w:pStyle w:val="a8"/>
        <w:numPr>
          <w:ilvl w:val="0"/>
          <w:numId w:val="19"/>
        </w:numPr>
        <w:spacing w:line="280" w:lineRule="exact"/>
        <w:ind w:leftChars="0"/>
        <w:rPr>
          <w:rFonts w:asciiTheme="minorEastAsia" w:hAnsiTheme="minorEastAsia"/>
        </w:rPr>
      </w:pPr>
      <w:r>
        <w:rPr>
          <w:rFonts w:asciiTheme="minorEastAsia" w:hAnsiTheme="minorEastAsia" w:hint="eastAsia"/>
        </w:rPr>
        <w:t>運動場・体育館・教室等の利用は可</w:t>
      </w:r>
      <w:r w:rsidR="007E7FA9">
        <w:rPr>
          <w:rFonts w:asciiTheme="minorEastAsia" w:hAnsiTheme="minorEastAsia" w:hint="eastAsia"/>
        </w:rPr>
        <w:t>となります</w:t>
      </w:r>
    </w:p>
    <w:p w:rsidR="00BB6752" w:rsidRDefault="006B0926" w:rsidP="006B0926">
      <w:pPr>
        <w:pStyle w:val="a8"/>
        <w:numPr>
          <w:ilvl w:val="0"/>
          <w:numId w:val="19"/>
        </w:numPr>
        <w:spacing w:line="280" w:lineRule="exact"/>
        <w:ind w:leftChars="0"/>
        <w:rPr>
          <w:rFonts w:asciiTheme="minorEastAsia" w:hAnsiTheme="minorEastAsia"/>
        </w:rPr>
      </w:pPr>
      <w:r>
        <w:rPr>
          <w:rFonts w:asciiTheme="minorEastAsia" w:hAnsiTheme="minorEastAsia" w:hint="eastAsia"/>
        </w:rPr>
        <w:t>３原則</w:t>
      </w:r>
      <w:r w:rsidR="00BB6752">
        <w:rPr>
          <w:rFonts w:asciiTheme="minorEastAsia" w:hAnsiTheme="minorEastAsia" w:hint="eastAsia"/>
        </w:rPr>
        <w:t>が守れない活動は禁止</w:t>
      </w:r>
      <w:r w:rsidR="007E7FA9">
        <w:rPr>
          <w:rFonts w:asciiTheme="minorEastAsia" w:hAnsiTheme="minorEastAsia" w:hint="eastAsia"/>
        </w:rPr>
        <w:t>です（下記参照）</w:t>
      </w:r>
    </w:p>
    <w:p w:rsidR="00473B39" w:rsidRDefault="00BB6752" w:rsidP="007E4060">
      <w:pPr>
        <w:pStyle w:val="a8"/>
        <w:spacing w:line="280" w:lineRule="exact"/>
        <w:ind w:leftChars="0" w:left="644"/>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384810</wp:posOffset>
                </wp:positionH>
                <wp:positionV relativeFrom="paragraph">
                  <wp:posOffset>86360</wp:posOffset>
                </wp:positionV>
                <wp:extent cx="5329237" cy="1133475"/>
                <wp:effectExtent l="0" t="0" r="24130" b="28575"/>
                <wp:wrapNone/>
                <wp:docPr id="1" name="テキスト ボックス 1"/>
                <wp:cNvGraphicFramePr/>
                <a:graphic xmlns:a="http://schemas.openxmlformats.org/drawingml/2006/main">
                  <a:graphicData uri="http://schemas.microsoft.com/office/word/2010/wordprocessingShape">
                    <wps:wsp>
                      <wps:cNvSpPr txBox="1"/>
                      <wps:spPr>
                        <a:xfrm>
                          <a:off x="0" y="0"/>
                          <a:ext cx="5329237" cy="1133475"/>
                        </a:xfrm>
                        <a:prstGeom prst="rect">
                          <a:avLst/>
                        </a:prstGeom>
                        <a:solidFill>
                          <a:schemeClr val="lt1"/>
                        </a:solidFill>
                        <a:ln w="6350">
                          <a:solidFill>
                            <a:prstClr val="black"/>
                          </a:solidFill>
                        </a:ln>
                      </wps:spPr>
                      <wps:txbx>
                        <w:txbxContent>
                          <w:p w:rsidR="00473B39" w:rsidRPr="00473B39" w:rsidRDefault="006B0926" w:rsidP="00473B39">
                            <w:pPr>
                              <w:spacing w:line="280" w:lineRule="exact"/>
                              <w:rPr>
                                <w:rFonts w:asciiTheme="minorEastAsia" w:hAnsiTheme="minorEastAsia"/>
                              </w:rPr>
                            </w:pPr>
                            <w:r>
                              <w:rPr>
                                <w:rFonts w:asciiTheme="minorEastAsia" w:hAnsiTheme="minorEastAsia" w:hint="eastAsia"/>
                              </w:rPr>
                              <w:t>クラスター発生のリスクを下げる3原則</w:t>
                            </w:r>
                          </w:p>
                          <w:p w:rsidR="00473B39" w:rsidRDefault="00473B39" w:rsidP="00473B39">
                            <w:pPr>
                              <w:pStyle w:val="a8"/>
                              <w:numPr>
                                <w:ilvl w:val="1"/>
                                <w:numId w:val="5"/>
                              </w:numPr>
                              <w:spacing w:line="280" w:lineRule="exact"/>
                              <w:ind w:leftChars="0"/>
                              <w:rPr>
                                <w:rFonts w:asciiTheme="minorEastAsia" w:hAnsiTheme="minorEastAsia"/>
                              </w:rPr>
                            </w:pPr>
                            <w:r>
                              <w:rPr>
                                <w:rFonts w:asciiTheme="minorEastAsia" w:hAnsiTheme="minorEastAsia" w:hint="eastAsia"/>
                              </w:rPr>
                              <w:t>換気を励行する（２方向の窓を同時に開けるなど）</w:t>
                            </w:r>
                          </w:p>
                          <w:p w:rsidR="00473B39" w:rsidRDefault="00473B39" w:rsidP="00473B39">
                            <w:pPr>
                              <w:pStyle w:val="a8"/>
                              <w:numPr>
                                <w:ilvl w:val="1"/>
                                <w:numId w:val="5"/>
                              </w:numPr>
                              <w:spacing w:line="280" w:lineRule="exact"/>
                              <w:ind w:leftChars="0"/>
                              <w:rPr>
                                <w:rFonts w:asciiTheme="minorEastAsia" w:hAnsiTheme="minorEastAsia"/>
                              </w:rPr>
                            </w:pPr>
                            <w:r>
                              <w:rPr>
                                <w:rFonts w:asciiTheme="minorEastAsia" w:hAnsiTheme="minorEastAsia" w:hint="eastAsia"/>
                              </w:rPr>
                              <w:t>人の密度を下げる（会場の広さを確保し、お互いの距離を１～2メートル程度あける等）</w:t>
                            </w:r>
                          </w:p>
                          <w:p w:rsidR="00473B39" w:rsidRPr="00473B39" w:rsidRDefault="00473B39" w:rsidP="00293964">
                            <w:pPr>
                              <w:pStyle w:val="a8"/>
                              <w:numPr>
                                <w:ilvl w:val="1"/>
                                <w:numId w:val="5"/>
                              </w:numPr>
                              <w:spacing w:line="280" w:lineRule="exact"/>
                              <w:ind w:leftChars="0"/>
                            </w:pPr>
                            <w:r w:rsidRPr="006B0926">
                              <w:rPr>
                                <w:rFonts w:asciiTheme="minorEastAsia" w:hAnsiTheme="minorEastAsia" w:hint="eastAsia"/>
                              </w:rPr>
                              <w:t>近距離での会話や発声、高唱を避ける（やむを得ず近距離での会話が必要な場合マスク着用。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3pt;margin-top:6.8pt;width:419.6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aIbQIAALM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" fillcolor="white [3201]" strokeweight=".5pt">
                <v:textbox>
                  <w:txbxContent>
                    <w:p w:rsidR="00473B39" w:rsidRPr="00473B39" w:rsidRDefault="006B0926" w:rsidP="00473B39">
                      <w:pPr>
                        <w:spacing w:line="280" w:lineRule="exact"/>
                        <w:rPr>
                          <w:rFonts w:asciiTheme="minorEastAsia" w:hAnsiTheme="minorEastAsia"/>
                        </w:rPr>
                      </w:pPr>
                      <w:r>
                        <w:rPr>
                          <w:rFonts w:asciiTheme="minorEastAsia" w:hAnsiTheme="minorEastAsia" w:hint="eastAsia"/>
                        </w:rPr>
                        <w:t>クラスター発生のリスクを下げる3原則</w:t>
                      </w:r>
                    </w:p>
                    <w:p w:rsidR="00473B39" w:rsidRDefault="00473B39" w:rsidP="00473B39">
                      <w:pPr>
                        <w:pStyle w:val="a8"/>
                        <w:numPr>
                          <w:ilvl w:val="1"/>
                          <w:numId w:val="5"/>
                        </w:numPr>
                        <w:spacing w:line="280" w:lineRule="exact"/>
                        <w:ind w:leftChars="0"/>
                        <w:rPr>
                          <w:rFonts w:asciiTheme="minorEastAsia" w:hAnsiTheme="minorEastAsia"/>
                        </w:rPr>
                      </w:pPr>
                      <w:r>
                        <w:rPr>
                          <w:rFonts w:asciiTheme="minorEastAsia" w:hAnsiTheme="minorEastAsia" w:hint="eastAsia"/>
                        </w:rPr>
                        <w:t>換気を励行する（２方向の窓を同時に開けるなど）</w:t>
                      </w:r>
                    </w:p>
                    <w:p w:rsidR="00473B39" w:rsidRDefault="00473B39" w:rsidP="00473B39">
                      <w:pPr>
                        <w:pStyle w:val="a8"/>
                        <w:numPr>
                          <w:ilvl w:val="1"/>
                          <w:numId w:val="5"/>
                        </w:numPr>
                        <w:spacing w:line="280" w:lineRule="exact"/>
                        <w:ind w:leftChars="0"/>
                        <w:rPr>
                          <w:rFonts w:asciiTheme="minorEastAsia" w:hAnsiTheme="minorEastAsia"/>
                        </w:rPr>
                      </w:pPr>
                      <w:r>
                        <w:rPr>
                          <w:rFonts w:asciiTheme="minorEastAsia" w:hAnsiTheme="minorEastAsia" w:hint="eastAsia"/>
                        </w:rPr>
                        <w:t>人の密度を下げる（会場の広さを確保し、お互いの距離を１～2メートル程度あける等）</w:t>
                      </w:r>
                    </w:p>
                    <w:p w:rsidR="00473B39" w:rsidRPr="00473B39" w:rsidRDefault="00473B39" w:rsidP="00293964">
                      <w:pPr>
                        <w:pStyle w:val="a8"/>
                        <w:numPr>
                          <w:ilvl w:val="1"/>
                          <w:numId w:val="5"/>
                        </w:numPr>
                        <w:spacing w:line="280" w:lineRule="exact"/>
                        <w:ind w:leftChars="0"/>
                      </w:pPr>
                      <w:r w:rsidRPr="006B0926">
                        <w:rPr>
                          <w:rFonts w:asciiTheme="minorEastAsia" w:hAnsiTheme="minorEastAsia" w:hint="eastAsia"/>
                        </w:rPr>
                        <w:t>近距離での会話や発声、高唱を避ける（やむを得ず近距離での会話が必要な場合マスク着用。</w:t>
                      </w:r>
                    </w:p>
                  </w:txbxContent>
                </v:textbox>
              </v:shape>
            </w:pict>
          </mc:Fallback>
        </mc:AlternateContent>
      </w:r>
    </w:p>
    <w:p w:rsidR="00473B39" w:rsidRDefault="00473B39" w:rsidP="007E4060">
      <w:pPr>
        <w:pStyle w:val="a8"/>
        <w:spacing w:line="280" w:lineRule="exact"/>
        <w:ind w:leftChars="0" w:left="644"/>
        <w:rPr>
          <w:rFonts w:asciiTheme="minorEastAsia" w:hAnsiTheme="minorEastAsia"/>
        </w:rPr>
      </w:pPr>
    </w:p>
    <w:p w:rsidR="00473B39" w:rsidRDefault="00473B39" w:rsidP="007E4060">
      <w:pPr>
        <w:pStyle w:val="a8"/>
        <w:spacing w:line="280" w:lineRule="exact"/>
        <w:ind w:leftChars="0" w:left="644"/>
        <w:rPr>
          <w:rFonts w:asciiTheme="minorEastAsia" w:hAnsiTheme="minorEastAsia"/>
        </w:rPr>
      </w:pPr>
    </w:p>
    <w:p w:rsidR="00473B39" w:rsidRDefault="00473B39" w:rsidP="007E4060">
      <w:pPr>
        <w:pStyle w:val="a8"/>
        <w:spacing w:line="280" w:lineRule="exact"/>
        <w:ind w:leftChars="0" w:left="644"/>
        <w:rPr>
          <w:rFonts w:asciiTheme="minorEastAsia" w:hAnsiTheme="minorEastAsia"/>
        </w:rPr>
      </w:pPr>
    </w:p>
    <w:p w:rsidR="00473B39" w:rsidRDefault="00473B39" w:rsidP="007E4060">
      <w:pPr>
        <w:pStyle w:val="a8"/>
        <w:spacing w:line="280" w:lineRule="exact"/>
        <w:ind w:leftChars="0" w:left="644"/>
        <w:rPr>
          <w:rFonts w:asciiTheme="minorEastAsia" w:hAnsiTheme="minorEastAsia"/>
        </w:rPr>
      </w:pPr>
    </w:p>
    <w:p w:rsidR="00473B39" w:rsidRDefault="00473B39" w:rsidP="007E4060">
      <w:pPr>
        <w:pStyle w:val="a8"/>
        <w:spacing w:line="280" w:lineRule="exact"/>
        <w:ind w:leftChars="0" w:left="644"/>
        <w:rPr>
          <w:rFonts w:asciiTheme="minorEastAsia" w:hAnsiTheme="minorEastAsia"/>
        </w:rPr>
      </w:pPr>
      <w:r>
        <w:rPr>
          <w:rFonts w:asciiTheme="minorEastAsia" w:hAnsiTheme="minorEastAsia" w:hint="eastAsia"/>
        </w:rPr>
        <w:t xml:space="preserve">　</w:t>
      </w:r>
    </w:p>
    <w:p w:rsidR="00473B39" w:rsidRPr="004A7D71" w:rsidRDefault="00473B39" w:rsidP="004A7D71">
      <w:pPr>
        <w:spacing w:line="280" w:lineRule="exact"/>
        <w:rPr>
          <w:rFonts w:asciiTheme="minorEastAsia" w:hAnsiTheme="minorEastAsia" w:hint="eastAsia"/>
        </w:rPr>
      </w:pPr>
    </w:p>
    <w:p w:rsidR="007D4850" w:rsidRPr="004A7D71" w:rsidRDefault="007D4850" w:rsidP="004A7D71">
      <w:pPr>
        <w:spacing w:line="280" w:lineRule="exact"/>
        <w:ind w:firstLineChars="250" w:firstLine="525"/>
        <w:rPr>
          <w:rFonts w:ascii="Meiryo UI" w:eastAsia="Meiryo UI" w:hAnsi="Meiryo UI" w:hint="eastAsia"/>
        </w:rPr>
      </w:pPr>
      <w:r w:rsidRPr="004A7D71">
        <w:rPr>
          <w:rFonts w:ascii="Meiryo UI" w:eastAsia="Meiryo UI" w:hAnsi="Meiryo UI" w:hint="eastAsia"/>
        </w:rPr>
        <w:t>運動場・体育館の一般貸出</w:t>
      </w:r>
      <w:r w:rsidR="004A7D71" w:rsidRPr="004A7D71">
        <w:rPr>
          <w:rFonts w:ascii="Meiryo UI" w:eastAsia="Meiryo UI" w:hAnsi="Meiryo UI" w:hint="eastAsia"/>
        </w:rPr>
        <w:t>は行わない</w:t>
      </w:r>
    </w:p>
    <w:p w:rsidR="007D4850" w:rsidRDefault="007D4850" w:rsidP="007E4060">
      <w:pPr>
        <w:pStyle w:val="a8"/>
        <w:spacing w:line="280" w:lineRule="exact"/>
        <w:ind w:leftChars="0" w:left="644"/>
        <w:rPr>
          <w:rFonts w:asciiTheme="minorEastAsia" w:hAnsiTheme="minorEastAsia"/>
        </w:rPr>
      </w:pPr>
      <w:r>
        <w:rPr>
          <w:rFonts w:asciiTheme="minorEastAsia" w:hAnsiTheme="minorEastAsia" w:hint="eastAsia"/>
        </w:rPr>
        <w:t xml:space="preserve">　(留意点)</w:t>
      </w:r>
    </w:p>
    <w:p w:rsidR="00B26EC0" w:rsidRDefault="007D4850" w:rsidP="007D4850">
      <w:pPr>
        <w:pStyle w:val="a8"/>
        <w:numPr>
          <w:ilvl w:val="1"/>
          <w:numId w:val="27"/>
        </w:numPr>
        <w:spacing w:line="280" w:lineRule="exact"/>
        <w:ind w:leftChars="0"/>
        <w:rPr>
          <w:rFonts w:asciiTheme="minorEastAsia" w:hAnsiTheme="minorEastAsia"/>
        </w:rPr>
      </w:pPr>
      <w:r w:rsidRPr="007D4850">
        <w:rPr>
          <w:rFonts w:asciiTheme="minorEastAsia" w:hAnsiTheme="minorEastAsia" w:hint="eastAsia"/>
        </w:rPr>
        <w:t>今回の措置は、児童生徒の健康保持の観点から、当該校の児童生徒を対象に実施すものであるため</w:t>
      </w:r>
      <w:r>
        <w:rPr>
          <w:rFonts w:asciiTheme="minorEastAsia" w:hAnsiTheme="minorEastAsia" w:hint="eastAsia"/>
        </w:rPr>
        <w:t>一般貸出は行わない</w:t>
      </w:r>
    </w:p>
    <w:p w:rsidR="004A7D71" w:rsidRDefault="007D4850" w:rsidP="004A7D71">
      <w:pPr>
        <w:pStyle w:val="a8"/>
        <w:numPr>
          <w:ilvl w:val="1"/>
          <w:numId w:val="27"/>
        </w:numPr>
        <w:spacing w:line="280" w:lineRule="exact"/>
        <w:ind w:leftChars="0"/>
        <w:rPr>
          <w:rFonts w:asciiTheme="minorEastAsia" w:hAnsiTheme="minorEastAsia"/>
        </w:rPr>
      </w:pPr>
      <w:r>
        <w:rPr>
          <w:rFonts w:asciiTheme="minorEastAsia" w:hAnsiTheme="minorEastAsia" w:hint="eastAsia"/>
        </w:rPr>
        <w:t>一般貸出の再開は、</w:t>
      </w:r>
      <w:r w:rsidR="00ED6D09">
        <w:rPr>
          <w:rFonts w:asciiTheme="minorEastAsia" w:hAnsiTheme="minorEastAsia" w:hint="eastAsia"/>
        </w:rPr>
        <w:t>今後の状況により判断する</w:t>
      </w:r>
    </w:p>
    <w:p w:rsidR="004A7D71" w:rsidRPr="004A7D71" w:rsidRDefault="004A7D71" w:rsidP="004A7D71">
      <w:pPr>
        <w:pStyle w:val="a8"/>
        <w:spacing w:line="280" w:lineRule="exact"/>
        <w:ind w:leftChars="0" w:left="1129"/>
        <w:rPr>
          <w:rFonts w:asciiTheme="minorEastAsia" w:hAnsiTheme="minorEastAsia" w:hint="eastAsia"/>
        </w:rPr>
      </w:pPr>
    </w:p>
    <w:p w:rsidR="00361F84" w:rsidRPr="00517525" w:rsidRDefault="007E4060" w:rsidP="000F5D41">
      <w:pPr>
        <w:pStyle w:val="a8"/>
        <w:numPr>
          <w:ilvl w:val="0"/>
          <w:numId w:val="5"/>
        </w:numPr>
        <w:spacing w:line="280" w:lineRule="exact"/>
        <w:ind w:leftChars="0"/>
        <w:rPr>
          <w:rFonts w:ascii="Meiryo UI" w:eastAsia="Meiryo UI" w:hAnsi="Meiryo UI"/>
        </w:rPr>
      </w:pPr>
      <w:r>
        <w:rPr>
          <w:rFonts w:ascii="Meiryo UI" w:eastAsia="Meiryo UI" w:hAnsi="Meiryo UI" w:hint="eastAsia"/>
        </w:rPr>
        <w:t>入学式</w:t>
      </w:r>
    </w:p>
    <w:p w:rsidR="00361F84" w:rsidRPr="00517525" w:rsidRDefault="00517525" w:rsidP="000F5D41">
      <w:pPr>
        <w:spacing w:line="280" w:lineRule="exact"/>
        <w:ind w:firstLineChars="200" w:firstLine="420"/>
        <w:rPr>
          <w:rFonts w:asciiTheme="minorEastAsia" w:hAnsiTheme="minorEastAsia"/>
        </w:rPr>
      </w:pPr>
      <w:r>
        <w:rPr>
          <w:rFonts w:asciiTheme="minorEastAsia" w:hAnsiTheme="minorEastAsia" w:hint="eastAsia"/>
        </w:rPr>
        <w:t>（</w:t>
      </w:r>
      <w:r w:rsidR="00361F84" w:rsidRPr="00517525">
        <w:rPr>
          <w:rFonts w:asciiTheme="minorEastAsia" w:hAnsiTheme="minorEastAsia" w:hint="eastAsia"/>
        </w:rPr>
        <w:t>日時</w:t>
      </w:r>
      <w:r>
        <w:rPr>
          <w:rFonts w:asciiTheme="minorEastAsia" w:hAnsiTheme="minorEastAsia" w:hint="eastAsia"/>
        </w:rPr>
        <w:t>）</w:t>
      </w:r>
      <w:r w:rsidR="00361F84" w:rsidRPr="00517525">
        <w:rPr>
          <w:rFonts w:asciiTheme="minorEastAsia" w:hAnsiTheme="minorEastAsia" w:hint="eastAsia"/>
        </w:rPr>
        <w:t xml:space="preserve">　</w:t>
      </w:r>
      <w:r w:rsidR="007E4060">
        <w:rPr>
          <w:rFonts w:asciiTheme="minorEastAsia" w:hAnsiTheme="minorEastAsia" w:hint="eastAsia"/>
        </w:rPr>
        <w:t>中</w:t>
      </w:r>
      <w:r>
        <w:rPr>
          <w:rFonts w:asciiTheme="minorEastAsia" w:hAnsiTheme="minorEastAsia" w:hint="eastAsia"/>
        </w:rPr>
        <w:t>学校</w:t>
      </w:r>
      <w:r w:rsidR="007E4060">
        <w:rPr>
          <w:rFonts w:asciiTheme="minorEastAsia" w:hAnsiTheme="minorEastAsia" w:hint="eastAsia"/>
        </w:rPr>
        <w:t>４</w:t>
      </w:r>
      <w:r>
        <w:rPr>
          <w:rFonts w:asciiTheme="minorEastAsia" w:hAnsiTheme="minorEastAsia" w:hint="eastAsia"/>
        </w:rPr>
        <w:t>月</w:t>
      </w:r>
      <w:r w:rsidR="007E4060">
        <w:rPr>
          <w:rFonts w:asciiTheme="minorEastAsia" w:hAnsiTheme="minorEastAsia" w:hint="eastAsia"/>
        </w:rPr>
        <w:t>８</w:t>
      </w:r>
      <w:r>
        <w:rPr>
          <w:rFonts w:asciiTheme="minorEastAsia" w:hAnsiTheme="minorEastAsia" w:hint="eastAsia"/>
        </w:rPr>
        <w:t>日</w:t>
      </w:r>
      <w:r w:rsidR="00FC3158">
        <w:rPr>
          <w:rFonts w:asciiTheme="minorEastAsia" w:hAnsiTheme="minorEastAsia" w:hint="eastAsia"/>
        </w:rPr>
        <w:t>に実施</w:t>
      </w:r>
      <w:r w:rsidR="00F24E91">
        <w:rPr>
          <w:rFonts w:asciiTheme="minorEastAsia" w:hAnsiTheme="minorEastAsia" w:hint="eastAsia"/>
        </w:rPr>
        <w:t xml:space="preserve">　</w:t>
      </w:r>
    </w:p>
    <w:p w:rsidR="00517525" w:rsidRDefault="00517525" w:rsidP="000F5D41">
      <w:pPr>
        <w:spacing w:line="280" w:lineRule="exact"/>
        <w:ind w:firstLineChars="200" w:firstLine="420"/>
        <w:rPr>
          <w:rFonts w:asciiTheme="minorEastAsia" w:hAnsiTheme="minorEastAsia"/>
        </w:rPr>
      </w:pPr>
      <w:r>
        <w:rPr>
          <w:rFonts w:asciiTheme="minorEastAsia" w:hAnsiTheme="minorEastAsia" w:hint="eastAsia"/>
        </w:rPr>
        <w:t>（参加）</w:t>
      </w:r>
      <w:r w:rsidR="006A3607">
        <w:rPr>
          <w:rFonts w:asciiTheme="minorEastAsia" w:hAnsiTheme="minorEastAsia" w:hint="eastAsia"/>
        </w:rPr>
        <w:t xml:space="preserve">　新入</w:t>
      </w:r>
      <w:r w:rsidR="00361F84" w:rsidRPr="00517525">
        <w:rPr>
          <w:rFonts w:asciiTheme="minorEastAsia" w:hAnsiTheme="minorEastAsia" w:hint="eastAsia"/>
        </w:rPr>
        <w:t>生</w:t>
      </w:r>
      <w:r>
        <w:rPr>
          <w:rFonts w:asciiTheme="minorEastAsia" w:hAnsiTheme="minorEastAsia" w:hint="eastAsia"/>
        </w:rPr>
        <w:t>・</w:t>
      </w:r>
      <w:r w:rsidR="00361F84" w:rsidRPr="00517525">
        <w:rPr>
          <w:rFonts w:asciiTheme="minorEastAsia" w:hAnsiTheme="minorEastAsia" w:hint="eastAsia"/>
        </w:rPr>
        <w:t>教職員</w:t>
      </w:r>
      <w:r>
        <w:rPr>
          <w:rFonts w:asciiTheme="minorEastAsia" w:hAnsiTheme="minorEastAsia" w:hint="eastAsia"/>
        </w:rPr>
        <w:t>・</w:t>
      </w:r>
      <w:r w:rsidR="00361F84" w:rsidRPr="00517525">
        <w:rPr>
          <w:rFonts w:asciiTheme="minorEastAsia" w:hAnsiTheme="minorEastAsia" w:hint="eastAsia"/>
        </w:rPr>
        <w:t>保護者</w:t>
      </w:r>
      <w:r w:rsidR="004B7D50">
        <w:rPr>
          <w:rFonts w:asciiTheme="minorEastAsia" w:hAnsiTheme="minorEastAsia" w:hint="eastAsia"/>
        </w:rPr>
        <w:t>（2名まで）</w:t>
      </w:r>
      <w:r w:rsidR="00361F84" w:rsidRPr="00517525">
        <w:rPr>
          <w:rFonts w:asciiTheme="minorEastAsia" w:hAnsiTheme="minorEastAsia" w:hint="eastAsia"/>
        </w:rPr>
        <w:t xml:space="preserve">　</w:t>
      </w:r>
    </w:p>
    <w:p w:rsidR="00BE2B61" w:rsidRPr="00517525" w:rsidRDefault="00517525" w:rsidP="003F350C">
      <w:pPr>
        <w:spacing w:line="280" w:lineRule="exact"/>
        <w:ind w:firstLineChars="700" w:firstLine="1470"/>
        <w:rPr>
          <w:rFonts w:asciiTheme="minorEastAsia" w:hAnsiTheme="minorEastAsia" w:hint="eastAsia"/>
        </w:rPr>
      </w:pPr>
      <w:r>
        <w:rPr>
          <w:rFonts w:asciiTheme="minorEastAsia" w:hAnsiTheme="minorEastAsia" w:hint="eastAsia"/>
        </w:rPr>
        <w:t>在校生・</w:t>
      </w:r>
      <w:r w:rsidR="00361F84" w:rsidRPr="00517525">
        <w:rPr>
          <w:rFonts w:asciiTheme="minorEastAsia" w:hAnsiTheme="minorEastAsia" w:hint="eastAsia"/>
        </w:rPr>
        <w:t>議員・地域の方・</w:t>
      </w:r>
      <w:r w:rsidR="00A8757E">
        <w:rPr>
          <w:rFonts w:asciiTheme="minorEastAsia" w:hAnsiTheme="minorEastAsia" w:hint="eastAsia"/>
        </w:rPr>
        <w:t>ＰＴＡ・校区</w:t>
      </w:r>
      <w:r w:rsidR="00361F84" w:rsidRPr="00517525">
        <w:rPr>
          <w:rFonts w:asciiTheme="minorEastAsia" w:hAnsiTheme="minorEastAsia" w:hint="eastAsia"/>
        </w:rPr>
        <w:t>保幼小中</w:t>
      </w:r>
      <w:r w:rsidR="00C26FE3">
        <w:rPr>
          <w:rFonts w:asciiTheme="minorEastAsia" w:hAnsiTheme="minorEastAsia" w:hint="eastAsia"/>
        </w:rPr>
        <w:t>校長</w:t>
      </w:r>
      <w:r w:rsidR="00A8757E">
        <w:rPr>
          <w:rFonts w:asciiTheme="minorEastAsia" w:hAnsiTheme="minorEastAsia" w:hint="eastAsia"/>
        </w:rPr>
        <w:t>等</w:t>
      </w:r>
      <w:r w:rsidR="00361F84" w:rsidRPr="00517525">
        <w:rPr>
          <w:rFonts w:asciiTheme="minorEastAsia" w:hAnsiTheme="minorEastAsia" w:hint="eastAsia"/>
        </w:rPr>
        <w:t>は不参加</w:t>
      </w:r>
    </w:p>
    <w:p w:rsidR="00BE2B61" w:rsidRPr="00BE2B61" w:rsidRDefault="00BE2B61" w:rsidP="00C621FB">
      <w:pPr>
        <w:spacing w:line="280" w:lineRule="exact"/>
        <w:rPr>
          <w:rFonts w:asciiTheme="minorEastAsia" w:hAnsiTheme="minorEastAsia" w:hint="eastAsia"/>
        </w:rPr>
      </w:pPr>
      <w:r>
        <w:rPr>
          <w:rFonts w:asciiTheme="minorEastAsia" w:hAnsiTheme="minorEastAsia" w:hint="eastAsia"/>
        </w:rPr>
        <w:t xml:space="preserve">　　（新入生への連絡</w:t>
      </w:r>
      <w:r w:rsidR="00C621FB">
        <w:rPr>
          <w:rFonts w:asciiTheme="minorEastAsia" w:hAnsiTheme="minorEastAsia" w:hint="eastAsia"/>
        </w:rPr>
        <w:t>）</w:t>
      </w:r>
    </w:p>
    <w:p w:rsidR="00BE2B61" w:rsidRDefault="00BE2B61" w:rsidP="00BE2B61">
      <w:pPr>
        <w:spacing w:line="280" w:lineRule="exact"/>
        <w:ind w:firstLineChars="700" w:firstLine="1470"/>
        <w:rPr>
          <w:rFonts w:asciiTheme="minorEastAsia" w:hAnsiTheme="minorEastAsia"/>
        </w:rPr>
      </w:pPr>
      <w:r>
        <w:rPr>
          <w:rFonts w:asciiTheme="minorEastAsia" w:hAnsiTheme="minorEastAsia" w:hint="eastAsia"/>
        </w:rPr>
        <w:t>中学校・・・学校から、学校HP掲載、プリントを作成し、校区小学校の卒業式で配布</w:t>
      </w:r>
    </w:p>
    <w:p w:rsidR="00BE2B61" w:rsidRDefault="00BE2B61" w:rsidP="00BE2B61">
      <w:pPr>
        <w:spacing w:line="280" w:lineRule="exact"/>
        <w:rPr>
          <w:rFonts w:asciiTheme="minorEastAsia" w:hAnsiTheme="minorEastAsia"/>
        </w:rPr>
      </w:pPr>
      <w:r>
        <w:rPr>
          <w:rFonts w:asciiTheme="minorEastAsia" w:hAnsiTheme="minorEastAsia" w:hint="eastAsia"/>
        </w:rPr>
        <w:t xml:space="preserve">　　（前日準備等）</w:t>
      </w:r>
    </w:p>
    <w:p w:rsidR="00A127F6" w:rsidRDefault="00BE2B61" w:rsidP="004A7D71">
      <w:pPr>
        <w:spacing w:line="280" w:lineRule="exact"/>
        <w:rPr>
          <w:rFonts w:asciiTheme="minorEastAsia" w:hAnsiTheme="minorEastAsia"/>
        </w:rPr>
      </w:pPr>
      <w:r>
        <w:rPr>
          <w:rFonts w:asciiTheme="minorEastAsia" w:hAnsiTheme="minorEastAsia" w:hint="eastAsia"/>
        </w:rPr>
        <w:t xml:space="preserve">　　　　　　3原則を守ったうえで実施可</w:t>
      </w:r>
    </w:p>
    <w:p w:rsidR="004A7D71" w:rsidRPr="003F350C" w:rsidRDefault="004A7D71" w:rsidP="004A7D71">
      <w:pPr>
        <w:spacing w:line="280" w:lineRule="exact"/>
        <w:rPr>
          <w:rFonts w:asciiTheme="minorEastAsia" w:hAnsiTheme="minorEastAsia" w:hint="eastAsia"/>
        </w:rPr>
      </w:pPr>
    </w:p>
    <w:p w:rsidR="000F5D41" w:rsidRPr="00B26EC0" w:rsidRDefault="00C621FB" w:rsidP="000F5D41">
      <w:pPr>
        <w:pStyle w:val="a8"/>
        <w:numPr>
          <w:ilvl w:val="0"/>
          <w:numId w:val="5"/>
        </w:numPr>
        <w:spacing w:line="280" w:lineRule="exact"/>
        <w:ind w:leftChars="0"/>
        <w:rPr>
          <w:rFonts w:ascii="Meiryo UI" w:eastAsia="Meiryo UI" w:hAnsi="Meiryo UI"/>
          <w:szCs w:val="21"/>
        </w:rPr>
      </w:pPr>
      <w:r w:rsidRPr="00B26EC0">
        <w:rPr>
          <w:rFonts w:ascii="Meiryo UI" w:eastAsia="Meiryo UI" w:hAnsi="Meiryo UI" w:hint="eastAsia"/>
        </w:rPr>
        <w:t>感染状況による対応（登校日・入学式・部活・校庭開放）</w:t>
      </w:r>
    </w:p>
    <w:p w:rsidR="00AB4460" w:rsidRPr="00AB4460" w:rsidRDefault="00AB4460" w:rsidP="00AB4460">
      <w:pPr>
        <w:pStyle w:val="a8"/>
        <w:spacing w:line="280" w:lineRule="exact"/>
        <w:ind w:leftChars="0" w:left="360" w:firstLineChars="100" w:firstLine="210"/>
        <w:rPr>
          <w:rFonts w:ascii="ＭＳ 明朝" w:eastAsia="ＭＳ 明朝" w:hAnsi="ＭＳ 明朝"/>
          <w:szCs w:val="21"/>
        </w:rPr>
      </w:pPr>
      <w:r>
        <w:rPr>
          <w:rFonts w:ascii="Meiryo UI" w:eastAsia="Meiryo UI" w:hAnsi="Meiryo UI" w:hint="eastAsia"/>
        </w:rPr>
        <w:t>実施について</w:t>
      </w:r>
      <w:r w:rsidR="003F350C">
        <w:rPr>
          <w:rFonts w:ascii="Meiryo UI" w:eastAsia="Meiryo UI" w:hAnsi="Meiryo UI" w:hint="eastAsia"/>
        </w:rPr>
        <w:t xml:space="preserve">　</w:t>
      </w:r>
    </w:p>
    <w:p w:rsidR="00AB4460" w:rsidRPr="003F350C" w:rsidRDefault="00AB4460" w:rsidP="003F350C">
      <w:pPr>
        <w:pStyle w:val="a8"/>
        <w:numPr>
          <w:ilvl w:val="2"/>
          <w:numId w:val="5"/>
        </w:numPr>
        <w:ind w:leftChars="0"/>
        <w:rPr>
          <w:rFonts w:ascii="ＭＳ 明朝" w:eastAsia="ＭＳ 明朝" w:hAnsi="ＭＳ 明朝"/>
          <w:szCs w:val="21"/>
        </w:rPr>
      </w:pPr>
      <w:r w:rsidRPr="00AB4460">
        <w:rPr>
          <w:rFonts w:ascii="ＭＳ 明朝" w:eastAsia="ＭＳ 明朝" w:hAnsi="ＭＳ 明朝" w:hint="eastAsia"/>
          <w:szCs w:val="21"/>
        </w:rPr>
        <w:t>市内で感染者（児童生徒・小中学校教職員以外）が確認された場合</w:t>
      </w:r>
      <w:r w:rsidR="003F350C">
        <w:rPr>
          <w:rFonts w:ascii="ＭＳ 明朝" w:eastAsia="ＭＳ 明朝" w:hAnsi="ＭＳ 明朝" w:hint="eastAsia"/>
          <w:szCs w:val="21"/>
        </w:rPr>
        <w:t xml:space="preserve"> ⇒ </w:t>
      </w:r>
      <w:r w:rsidRPr="003F350C">
        <w:rPr>
          <w:rFonts w:ascii="ＭＳ 明朝" w:eastAsia="ＭＳ 明朝" w:hAnsi="ＭＳ 明朝" w:hint="eastAsia"/>
          <w:szCs w:val="21"/>
        </w:rPr>
        <w:t>実施する</w:t>
      </w:r>
    </w:p>
    <w:p w:rsidR="00AB4460" w:rsidRPr="003F350C" w:rsidRDefault="00AB4460" w:rsidP="003F350C">
      <w:pPr>
        <w:pStyle w:val="a8"/>
        <w:numPr>
          <w:ilvl w:val="2"/>
          <w:numId w:val="5"/>
        </w:numPr>
        <w:ind w:leftChars="0"/>
        <w:rPr>
          <w:rFonts w:ascii="ＭＳ 明朝" w:eastAsia="ＭＳ 明朝" w:hAnsi="ＭＳ 明朝"/>
          <w:szCs w:val="21"/>
        </w:rPr>
      </w:pPr>
      <w:r w:rsidRPr="00AB4460">
        <w:rPr>
          <w:rFonts w:ascii="ＭＳ 明朝" w:eastAsia="ＭＳ 明朝" w:hAnsi="ＭＳ 明朝" w:hint="eastAsia"/>
          <w:szCs w:val="21"/>
        </w:rPr>
        <w:t>感染者が、児童生徒・小中学校教職員である場合</w:t>
      </w:r>
      <w:r w:rsidR="003F350C">
        <w:rPr>
          <w:rFonts w:ascii="ＭＳ 明朝" w:eastAsia="ＭＳ 明朝" w:hAnsi="ＭＳ 明朝" w:hint="eastAsia"/>
          <w:szCs w:val="21"/>
        </w:rPr>
        <w:t xml:space="preserve"> ⇒ </w:t>
      </w:r>
      <w:r w:rsidRPr="003F350C">
        <w:rPr>
          <w:rFonts w:ascii="ＭＳ 明朝" w:eastAsia="ＭＳ 明朝" w:hAnsi="ＭＳ 明朝" w:hint="eastAsia"/>
          <w:szCs w:val="21"/>
        </w:rPr>
        <w:t>感染者の状況</w:t>
      </w:r>
      <w:r w:rsidR="00D42E52" w:rsidRPr="003F350C">
        <w:rPr>
          <w:rFonts w:ascii="ＭＳ 明朝" w:eastAsia="ＭＳ 明朝" w:hAnsi="ＭＳ 明朝" w:hint="eastAsia"/>
          <w:szCs w:val="21"/>
        </w:rPr>
        <w:t>や学年等</w:t>
      </w:r>
      <w:r w:rsidRPr="003F350C">
        <w:rPr>
          <w:rFonts w:ascii="ＭＳ 明朝" w:eastAsia="ＭＳ 明朝" w:hAnsi="ＭＳ 明朝" w:hint="eastAsia"/>
          <w:szCs w:val="21"/>
        </w:rPr>
        <w:t>から判断する。</w:t>
      </w:r>
    </w:p>
    <w:p w:rsidR="00D42E52" w:rsidRDefault="00D42E52" w:rsidP="00D42E52">
      <w:pPr>
        <w:rPr>
          <w:rFonts w:ascii="Meiryo UI" w:eastAsia="Meiryo UI" w:hAnsi="Meiryo UI"/>
          <w:szCs w:val="21"/>
        </w:rPr>
      </w:pPr>
      <w:r>
        <w:rPr>
          <w:rFonts w:ascii="ＭＳ 明朝" w:eastAsia="ＭＳ 明朝" w:hAnsi="ＭＳ 明朝" w:hint="eastAsia"/>
          <w:szCs w:val="21"/>
        </w:rPr>
        <w:t xml:space="preserve">　　</w:t>
      </w:r>
      <w:r w:rsidRPr="00D42E52">
        <w:rPr>
          <w:rFonts w:ascii="Meiryo UI" w:eastAsia="Meiryo UI" w:hAnsi="Meiryo UI" w:hint="eastAsia"/>
          <w:szCs w:val="21"/>
        </w:rPr>
        <w:t xml:space="preserve">　参加について</w:t>
      </w:r>
    </w:p>
    <w:p w:rsidR="006274CE" w:rsidRPr="006274CE" w:rsidRDefault="006274CE" w:rsidP="006274CE">
      <w:pPr>
        <w:pStyle w:val="a8"/>
        <w:numPr>
          <w:ilvl w:val="0"/>
          <w:numId w:val="23"/>
        </w:numPr>
        <w:ind w:leftChars="0"/>
        <w:rPr>
          <w:rFonts w:ascii="ＭＳ 明朝" w:eastAsia="ＭＳ 明朝" w:hAnsi="ＭＳ 明朝"/>
          <w:szCs w:val="21"/>
        </w:rPr>
      </w:pPr>
      <w:r>
        <w:rPr>
          <w:rFonts w:ascii="ＭＳ 明朝" w:eastAsia="ＭＳ 明朝" w:hAnsi="ＭＳ 明朝" w:hint="eastAsia"/>
          <w:szCs w:val="21"/>
        </w:rPr>
        <w:t>児童生徒が</w:t>
      </w:r>
      <w:r w:rsidRPr="006274CE">
        <w:rPr>
          <w:rFonts w:ascii="ＭＳ 明朝" w:eastAsia="ＭＳ 明朝" w:hAnsi="ＭＳ 明朝" w:hint="eastAsia"/>
          <w:szCs w:val="21"/>
        </w:rPr>
        <w:t>感染した場合、濃厚接触者と特定された場合、発熱等の症状がある場合は、参加</w:t>
      </w:r>
      <w:r w:rsidR="00A127F6">
        <w:rPr>
          <w:rFonts w:ascii="ＭＳ 明朝" w:eastAsia="ＭＳ 明朝" w:hAnsi="ＭＳ 明朝" w:hint="eastAsia"/>
          <w:szCs w:val="21"/>
        </w:rPr>
        <w:t>できない</w:t>
      </w:r>
      <w:r w:rsidRPr="006274CE">
        <w:rPr>
          <w:rFonts w:ascii="ＭＳ 明朝" w:eastAsia="ＭＳ 明朝" w:hAnsi="ＭＳ 明朝" w:hint="eastAsia"/>
          <w:szCs w:val="21"/>
        </w:rPr>
        <w:t xml:space="preserve">。　</w:t>
      </w:r>
    </w:p>
    <w:p w:rsidR="004A7D71" w:rsidRDefault="006274CE" w:rsidP="004A7D71">
      <w:pPr>
        <w:pStyle w:val="a8"/>
        <w:numPr>
          <w:ilvl w:val="0"/>
          <w:numId w:val="23"/>
        </w:numPr>
        <w:ind w:leftChars="0"/>
        <w:rPr>
          <w:rFonts w:ascii="ＭＳ 明朝" w:eastAsia="ＭＳ 明朝" w:hAnsi="ＭＳ 明朝"/>
          <w:szCs w:val="21"/>
        </w:rPr>
      </w:pPr>
      <w:r>
        <w:rPr>
          <w:rFonts w:ascii="ＭＳ 明朝" w:eastAsia="ＭＳ 明朝" w:hAnsi="ＭＳ 明朝" w:hint="eastAsia"/>
          <w:szCs w:val="21"/>
        </w:rPr>
        <w:t>家族（同居者を含む）</w:t>
      </w:r>
      <w:r w:rsidR="00130A1A">
        <w:rPr>
          <w:rFonts w:ascii="ＭＳ 明朝" w:eastAsia="ＭＳ 明朝" w:hAnsi="ＭＳ 明朝" w:hint="eastAsia"/>
          <w:szCs w:val="21"/>
        </w:rPr>
        <w:t>が</w:t>
      </w:r>
      <w:r w:rsidRPr="006274CE">
        <w:rPr>
          <w:rFonts w:ascii="ＭＳ 明朝" w:eastAsia="ＭＳ 明朝" w:hAnsi="ＭＳ 明朝" w:hint="eastAsia"/>
          <w:szCs w:val="21"/>
        </w:rPr>
        <w:t>濃厚接触者と特定された場合</w:t>
      </w:r>
      <w:r>
        <w:rPr>
          <w:rFonts w:ascii="ＭＳ 明朝" w:eastAsia="ＭＳ 明朝" w:hAnsi="ＭＳ 明朝" w:hint="eastAsia"/>
          <w:szCs w:val="21"/>
        </w:rPr>
        <w:t>は</w:t>
      </w:r>
      <w:r w:rsidR="00130A1A">
        <w:rPr>
          <w:rFonts w:ascii="ＭＳ 明朝" w:eastAsia="ＭＳ 明朝" w:hAnsi="ＭＳ 明朝" w:hint="eastAsia"/>
          <w:szCs w:val="21"/>
        </w:rPr>
        <w:t>、児童生徒に発熱</w:t>
      </w:r>
      <w:r w:rsidR="00A127F6">
        <w:rPr>
          <w:rFonts w:ascii="ＭＳ 明朝" w:eastAsia="ＭＳ 明朝" w:hAnsi="ＭＳ 明朝" w:hint="eastAsia"/>
          <w:szCs w:val="21"/>
        </w:rPr>
        <w:t>や咳</w:t>
      </w:r>
      <w:r w:rsidR="00130A1A">
        <w:rPr>
          <w:rFonts w:ascii="ＭＳ 明朝" w:eastAsia="ＭＳ 明朝" w:hAnsi="ＭＳ 明朝" w:hint="eastAsia"/>
          <w:szCs w:val="21"/>
        </w:rPr>
        <w:t>等の症状があれば参加</w:t>
      </w:r>
      <w:r w:rsidR="00A127F6">
        <w:rPr>
          <w:rFonts w:ascii="ＭＳ 明朝" w:eastAsia="ＭＳ 明朝" w:hAnsi="ＭＳ 明朝" w:hint="eastAsia"/>
          <w:szCs w:val="21"/>
        </w:rPr>
        <w:t>できない</w:t>
      </w:r>
    </w:p>
    <w:p w:rsidR="004A7D71" w:rsidRPr="004A7D71" w:rsidRDefault="004A7D71" w:rsidP="004A7D71">
      <w:pPr>
        <w:pStyle w:val="a8"/>
        <w:ind w:leftChars="0" w:left="1140"/>
        <w:rPr>
          <w:rFonts w:ascii="ＭＳ 明朝" w:eastAsia="ＭＳ 明朝" w:hAnsi="ＭＳ 明朝" w:hint="eastAsia"/>
          <w:szCs w:val="21"/>
        </w:rPr>
      </w:pPr>
    </w:p>
    <w:p w:rsidR="00B26EC0" w:rsidRPr="00B26EC0" w:rsidRDefault="00B26EC0" w:rsidP="00AF2A89">
      <w:pPr>
        <w:pStyle w:val="a8"/>
        <w:numPr>
          <w:ilvl w:val="0"/>
          <w:numId w:val="5"/>
        </w:numPr>
        <w:spacing w:line="280" w:lineRule="exact"/>
        <w:ind w:leftChars="0"/>
        <w:rPr>
          <w:rFonts w:ascii="Meiryo UI" w:eastAsia="Meiryo UI" w:hAnsi="Meiryo UI"/>
          <w:szCs w:val="21"/>
        </w:rPr>
      </w:pPr>
      <w:r>
        <w:rPr>
          <w:rFonts w:ascii="Meiryo UI" w:eastAsia="Meiryo UI" w:hAnsi="Meiryo UI" w:hint="eastAsia"/>
          <w:szCs w:val="21"/>
        </w:rPr>
        <w:t>新学期（4月以降）</w:t>
      </w:r>
      <w:r w:rsidRPr="00B26EC0">
        <w:rPr>
          <w:rFonts w:ascii="Meiryo UI" w:eastAsia="Meiryo UI" w:hAnsi="Meiryo UI" w:hint="eastAsia"/>
          <w:szCs w:val="21"/>
        </w:rPr>
        <w:t>について</w:t>
      </w:r>
    </w:p>
    <w:p w:rsidR="00776885" w:rsidRPr="004A7D71" w:rsidRDefault="00B26EC0" w:rsidP="004A7D71">
      <w:pPr>
        <w:pStyle w:val="a8"/>
        <w:spacing w:line="280" w:lineRule="exact"/>
        <w:ind w:leftChars="0" w:left="360"/>
        <w:rPr>
          <w:rFonts w:ascii="ＭＳ 明朝" w:eastAsia="ＭＳ 明朝" w:hAnsi="ＭＳ 明朝" w:hint="eastAsia"/>
          <w:szCs w:val="21"/>
        </w:rPr>
      </w:pPr>
      <w:r>
        <w:rPr>
          <w:rFonts w:ascii="ＭＳ 明朝" w:eastAsia="ＭＳ 明朝" w:hAnsi="ＭＳ 明朝" w:hint="eastAsia"/>
          <w:szCs w:val="21"/>
        </w:rPr>
        <w:t xml:space="preserve">　</w:t>
      </w:r>
      <w:r w:rsidR="00776885">
        <w:rPr>
          <w:rFonts w:ascii="ＭＳ 明朝" w:eastAsia="ＭＳ 明朝" w:hAnsi="ＭＳ 明朝" w:hint="eastAsia"/>
          <w:szCs w:val="21"/>
        </w:rPr>
        <w:t xml:space="preserve">　</w:t>
      </w:r>
      <w:r>
        <w:rPr>
          <w:rFonts w:ascii="ＭＳ 明朝" w:eastAsia="ＭＳ 明朝" w:hAnsi="ＭＳ 明朝" w:hint="eastAsia"/>
          <w:szCs w:val="21"/>
        </w:rPr>
        <w:t>3月19日を目途に示される国の専門家会議における判断をもとに整理する</w:t>
      </w:r>
      <w:bookmarkStart w:id="0" w:name="_GoBack"/>
      <w:bookmarkEnd w:id="0"/>
    </w:p>
    <w:sectPr w:rsidR="00776885" w:rsidRPr="004A7D71" w:rsidSect="00361F84">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4E" w:rsidRDefault="0054284E" w:rsidP="00670937">
      <w:r>
        <w:separator/>
      </w:r>
    </w:p>
  </w:endnote>
  <w:endnote w:type="continuationSeparator" w:id="0">
    <w:p w:rsidR="0054284E" w:rsidRDefault="0054284E" w:rsidP="0067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493933"/>
      <w:docPartObj>
        <w:docPartGallery w:val="Page Numbers (Bottom of Page)"/>
        <w:docPartUnique/>
      </w:docPartObj>
    </w:sdtPr>
    <w:sdtEndPr/>
    <w:sdtContent>
      <w:p w:rsidR="00775857" w:rsidRDefault="00775857">
        <w:pPr>
          <w:pStyle w:val="a6"/>
          <w:jc w:val="center"/>
        </w:pPr>
        <w:r>
          <w:fldChar w:fldCharType="begin"/>
        </w:r>
        <w:r>
          <w:instrText>PAGE   \* MERGEFORMAT</w:instrText>
        </w:r>
        <w:r>
          <w:fldChar w:fldCharType="separate"/>
        </w:r>
        <w:r w:rsidR="004A7D71" w:rsidRPr="004A7D71">
          <w:rPr>
            <w:noProof/>
            <w:lang w:val="ja-JP"/>
          </w:rPr>
          <w:t>1</w:t>
        </w:r>
        <w:r>
          <w:fldChar w:fldCharType="end"/>
        </w:r>
      </w:p>
    </w:sdtContent>
  </w:sdt>
  <w:p w:rsidR="00FC3158" w:rsidRDefault="00FC31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4E" w:rsidRDefault="0054284E" w:rsidP="00670937">
      <w:r>
        <w:separator/>
      </w:r>
    </w:p>
  </w:footnote>
  <w:footnote w:type="continuationSeparator" w:id="0">
    <w:p w:rsidR="0054284E" w:rsidRDefault="0054284E" w:rsidP="00670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B11"/>
    <w:multiLevelType w:val="hybridMultilevel"/>
    <w:tmpl w:val="A496ACBC"/>
    <w:lvl w:ilvl="0" w:tplc="C8FCE09C">
      <w:numFmt w:val="bullet"/>
      <w:lvlText w:val="・"/>
      <w:lvlJc w:val="left"/>
      <w:pPr>
        <w:ind w:left="1211" w:hanging="360"/>
      </w:pPr>
      <w:rPr>
        <w:rFonts w:ascii="ＭＳ 明朝" w:eastAsia="ＭＳ 明朝" w:hAnsi="ＭＳ 明朝" w:cstheme="minorBidi" w:hint="eastAsia"/>
      </w:rPr>
    </w:lvl>
    <w:lvl w:ilvl="1" w:tplc="C8FCE09C">
      <w:numFmt w:val="bullet"/>
      <w:lvlText w:val="・"/>
      <w:lvlJc w:val="left"/>
      <w:pPr>
        <w:ind w:left="1129" w:hanging="420"/>
      </w:pPr>
      <w:rPr>
        <w:rFonts w:ascii="ＭＳ 明朝" w:eastAsia="ＭＳ 明朝" w:hAnsi="ＭＳ 明朝" w:cstheme="minorBidi" w:hint="eastAsia"/>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 w15:restartNumberingAfterBreak="0">
    <w:nsid w:val="02E2534B"/>
    <w:multiLevelType w:val="hybridMultilevel"/>
    <w:tmpl w:val="60CAB4CE"/>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5C92045"/>
    <w:multiLevelType w:val="hybridMultilevel"/>
    <w:tmpl w:val="5F8631B4"/>
    <w:lvl w:ilvl="0" w:tplc="C8FCE09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396817"/>
    <w:multiLevelType w:val="hybridMultilevel"/>
    <w:tmpl w:val="83FCE818"/>
    <w:lvl w:ilvl="0" w:tplc="C8FCE09C">
      <w:numFmt w:val="bullet"/>
      <w:lvlText w:val="・"/>
      <w:lvlJc w:val="left"/>
      <w:pPr>
        <w:ind w:left="927" w:hanging="360"/>
      </w:pPr>
      <w:rPr>
        <w:rFonts w:ascii="ＭＳ 明朝" w:eastAsia="ＭＳ 明朝" w:hAnsi="ＭＳ 明朝" w:cstheme="minorBidi" w:hint="eastAsia"/>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0134D50"/>
    <w:multiLevelType w:val="hybridMultilevel"/>
    <w:tmpl w:val="245C3304"/>
    <w:lvl w:ilvl="0" w:tplc="27EE48E0">
      <w:start w:val="1"/>
      <w:numFmt w:val="decimalEnclosedCircle"/>
      <w:lvlText w:val="%1"/>
      <w:lvlJc w:val="left"/>
      <w:pPr>
        <w:ind w:left="360" w:hanging="360"/>
      </w:pPr>
      <w:rPr>
        <w:rFonts w:hint="eastAsia"/>
      </w:rPr>
    </w:lvl>
    <w:lvl w:ilvl="1" w:tplc="A4C49BBE">
      <w:start w:val="1"/>
      <w:numFmt w:val="decimalFullWidth"/>
      <w:lvlText w:val="（%2）"/>
      <w:lvlJc w:val="left"/>
      <w:pPr>
        <w:ind w:left="720" w:hanging="720"/>
      </w:pPr>
      <w:rPr>
        <w:rFonts w:hint="default"/>
      </w:rPr>
    </w:lvl>
    <w:lvl w:ilvl="2" w:tplc="388E0EB8">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96301"/>
    <w:multiLevelType w:val="hybridMultilevel"/>
    <w:tmpl w:val="D2802FA2"/>
    <w:lvl w:ilvl="0" w:tplc="2304B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B29CF"/>
    <w:multiLevelType w:val="hybridMultilevel"/>
    <w:tmpl w:val="3484062E"/>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A1E008E"/>
    <w:multiLevelType w:val="hybridMultilevel"/>
    <w:tmpl w:val="D3CA8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3B06FC"/>
    <w:multiLevelType w:val="hybridMultilevel"/>
    <w:tmpl w:val="273C7A16"/>
    <w:lvl w:ilvl="0" w:tplc="93385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76574E"/>
    <w:multiLevelType w:val="hybridMultilevel"/>
    <w:tmpl w:val="0380823A"/>
    <w:lvl w:ilvl="0" w:tplc="04090001">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0" w15:restartNumberingAfterBreak="0">
    <w:nsid w:val="41E701DC"/>
    <w:multiLevelType w:val="hybridMultilevel"/>
    <w:tmpl w:val="7D76BEF6"/>
    <w:lvl w:ilvl="0" w:tplc="93385D0A">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4467697F"/>
    <w:multiLevelType w:val="hybridMultilevel"/>
    <w:tmpl w:val="D6D4142E"/>
    <w:lvl w:ilvl="0" w:tplc="93385D0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5976C3D"/>
    <w:multiLevelType w:val="hybridMultilevel"/>
    <w:tmpl w:val="088C1BF4"/>
    <w:lvl w:ilvl="0" w:tplc="F9FA729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4DA913CF"/>
    <w:multiLevelType w:val="hybridMultilevel"/>
    <w:tmpl w:val="5A92E7A6"/>
    <w:lvl w:ilvl="0" w:tplc="C8FCE09C">
      <w:numFmt w:val="bullet"/>
      <w:lvlText w:val="・"/>
      <w:lvlJc w:val="left"/>
      <w:pPr>
        <w:ind w:left="2201" w:hanging="360"/>
      </w:pPr>
      <w:rPr>
        <w:rFonts w:ascii="ＭＳ 明朝" w:eastAsia="ＭＳ 明朝" w:hAnsi="ＭＳ 明朝" w:cstheme="minorBidi" w:hint="eastAsia"/>
      </w:rPr>
    </w:lvl>
    <w:lvl w:ilvl="1" w:tplc="0409000B">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4" w15:restartNumberingAfterBreak="0">
    <w:nsid w:val="51487452"/>
    <w:multiLevelType w:val="hybridMultilevel"/>
    <w:tmpl w:val="37F07D8E"/>
    <w:lvl w:ilvl="0" w:tplc="93385D0A">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51711817"/>
    <w:multiLevelType w:val="hybridMultilevel"/>
    <w:tmpl w:val="5078A3E0"/>
    <w:lvl w:ilvl="0" w:tplc="93385D0A">
      <w:numFmt w:val="bullet"/>
      <w:lvlText w:val="・"/>
      <w:lvlJc w:val="left"/>
      <w:pPr>
        <w:ind w:left="785" w:hanging="360"/>
      </w:pPr>
      <w:rPr>
        <w:rFonts w:ascii="ＭＳ 明朝" w:eastAsia="ＭＳ 明朝" w:hAnsi="ＭＳ 明朝" w:cstheme="minorBidi" w:hint="eastAsia"/>
      </w:rPr>
    </w:lvl>
    <w:lvl w:ilvl="1" w:tplc="3D44ABF8">
      <w:numFmt w:val="bullet"/>
      <w:lvlText w:val="※"/>
      <w:lvlJc w:val="left"/>
      <w:pPr>
        <w:ind w:left="995" w:hanging="360"/>
      </w:pPr>
      <w:rPr>
        <w:rFonts w:ascii="ＭＳ 明朝" w:eastAsia="ＭＳ 明朝" w:hAnsi="ＭＳ 明朝" w:cstheme="minorBidi"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6" w15:restartNumberingAfterBreak="0">
    <w:nsid w:val="55736FC7"/>
    <w:multiLevelType w:val="hybridMultilevel"/>
    <w:tmpl w:val="050ACFF6"/>
    <w:lvl w:ilvl="0" w:tplc="F1A6F1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6914ADF"/>
    <w:multiLevelType w:val="hybridMultilevel"/>
    <w:tmpl w:val="47B8AAB2"/>
    <w:lvl w:ilvl="0" w:tplc="93385D0A">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7301A26"/>
    <w:multiLevelType w:val="hybridMultilevel"/>
    <w:tmpl w:val="0DF249C4"/>
    <w:lvl w:ilvl="0" w:tplc="A4C49BBE">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624F336C"/>
    <w:multiLevelType w:val="hybridMultilevel"/>
    <w:tmpl w:val="D570C074"/>
    <w:lvl w:ilvl="0" w:tplc="93385D0A">
      <w:numFmt w:val="bullet"/>
      <w:lvlText w:val="・"/>
      <w:lvlJc w:val="left"/>
      <w:pPr>
        <w:ind w:left="704"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B35EC1"/>
    <w:multiLevelType w:val="hybridMultilevel"/>
    <w:tmpl w:val="E6D2AF9C"/>
    <w:lvl w:ilvl="0" w:tplc="F1A6F1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AF223EE"/>
    <w:multiLevelType w:val="hybridMultilevel"/>
    <w:tmpl w:val="1AFEFA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D61FEB"/>
    <w:multiLevelType w:val="hybridMultilevel"/>
    <w:tmpl w:val="6AE66388"/>
    <w:lvl w:ilvl="0" w:tplc="93385D0A">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F5E4779"/>
    <w:multiLevelType w:val="hybridMultilevel"/>
    <w:tmpl w:val="97BC7CDA"/>
    <w:lvl w:ilvl="0" w:tplc="3246FC6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BD1EE6"/>
    <w:multiLevelType w:val="hybridMultilevel"/>
    <w:tmpl w:val="1C2AF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A05ED0"/>
    <w:multiLevelType w:val="hybridMultilevel"/>
    <w:tmpl w:val="4B7E7004"/>
    <w:lvl w:ilvl="0" w:tplc="93385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CB7FAF"/>
    <w:multiLevelType w:val="hybridMultilevel"/>
    <w:tmpl w:val="4DD44FC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F2C10E9"/>
    <w:multiLevelType w:val="hybridMultilevel"/>
    <w:tmpl w:val="876A7C9E"/>
    <w:lvl w:ilvl="0" w:tplc="93385D0A">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339" w:hanging="420"/>
      </w:pPr>
      <w:rPr>
        <w:rFonts w:ascii="Wingdings" w:hAnsi="Wingdings" w:hint="default"/>
      </w:rPr>
    </w:lvl>
    <w:lvl w:ilvl="2" w:tplc="0409000D" w:tentative="1">
      <w:start w:val="1"/>
      <w:numFmt w:val="bullet"/>
      <w:lvlText w:val=""/>
      <w:lvlJc w:val="left"/>
      <w:pPr>
        <w:ind w:left="1759" w:hanging="420"/>
      </w:pPr>
      <w:rPr>
        <w:rFonts w:ascii="Wingdings" w:hAnsi="Wingdings" w:hint="default"/>
      </w:rPr>
    </w:lvl>
    <w:lvl w:ilvl="3" w:tplc="04090001" w:tentative="1">
      <w:start w:val="1"/>
      <w:numFmt w:val="bullet"/>
      <w:lvlText w:val=""/>
      <w:lvlJc w:val="left"/>
      <w:pPr>
        <w:ind w:left="2179" w:hanging="420"/>
      </w:pPr>
      <w:rPr>
        <w:rFonts w:ascii="Wingdings" w:hAnsi="Wingdings" w:hint="default"/>
      </w:rPr>
    </w:lvl>
    <w:lvl w:ilvl="4" w:tplc="0409000B" w:tentative="1">
      <w:start w:val="1"/>
      <w:numFmt w:val="bullet"/>
      <w:lvlText w:val=""/>
      <w:lvlJc w:val="left"/>
      <w:pPr>
        <w:ind w:left="2599" w:hanging="420"/>
      </w:pPr>
      <w:rPr>
        <w:rFonts w:ascii="Wingdings" w:hAnsi="Wingdings" w:hint="default"/>
      </w:rPr>
    </w:lvl>
    <w:lvl w:ilvl="5" w:tplc="0409000D" w:tentative="1">
      <w:start w:val="1"/>
      <w:numFmt w:val="bullet"/>
      <w:lvlText w:val=""/>
      <w:lvlJc w:val="left"/>
      <w:pPr>
        <w:ind w:left="3019" w:hanging="420"/>
      </w:pPr>
      <w:rPr>
        <w:rFonts w:ascii="Wingdings" w:hAnsi="Wingdings" w:hint="default"/>
      </w:rPr>
    </w:lvl>
    <w:lvl w:ilvl="6" w:tplc="04090001" w:tentative="1">
      <w:start w:val="1"/>
      <w:numFmt w:val="bullet"/>
      <w:lvlText w:val=""/>
      <w:lvlJc w:val="left"/>
      <w:pPr>
        <w:ind w:left="3439" w:hanging="420"/>
      </w:pPr>
      <w:rPr>
        <w:rFonts w:ascii="Wingdings" w:hAnsi="Wingdings" w:hint="default"/>
      </w:rPr>
    </w:lvl>
    <w:lvl w:ilvl="7" w:tplc="0409000B" w:tentative="1">
      <w:start w:val="1"/>
      <w:numFmt w:val="bullet"/>
      <w:lvlText w:val=""/>
      <w:lvlJc w:val="left"/>
      <w:pPr>
        <w:ind w:left="3859" w:hanging="420"/>
      </w:pPr>
      <w:rPr>
        <w:rFonts w:ascii="Wingdings" w:hAnsi="Wingdings" w:hint="default"/>
      </w:rPr>
    </w:lvl>
    <w:lvl w:ilvl="8" w:tplc="0409000D" w:tentative="1">
      <w:start w:val="1"/>
      <w:numFmt w:val="bullet"/>
      <w:lvlText w:val=""/>
      <w:lvlJc w:val="left"/>
      <w:pPr>
        <w:ind w:left="4279" w:hanging="420"/>
      </w:pPr>
      <w:rPr>
        <w:rFonts w:ascii="Wingdings" w:hAnsi="Wingdings" w:hint="default"/>
      </w:rPr>
    </w:lvl>
  </w:abstractNum>
  <w:num w:numId="1">
    <w:abstractNumId w:val="20"/>
  </w:num>
  <w:num w:numId="2">
    <w:abstractNumId w:val="16"/>
  </w:num>
  <w:num w:numId="3">
    <w:abstractNumId w:val="11"/>
  </w:num>
  <w:num w:numId="4">
    <w:abstractNumId w:val="24"/>
  </w:num>
  <w:num w:numId="5">
    <w:abstractNumId w:val="4"/>
  </w:num>
  <w:num w:numId="6">
    <w:abstractNumId w:val="17"/>
  </w:num>
  <w:num w:numId="7">
    <w:abstractNumId w:val="27"/>
  </w:num>
  <w:num w:numId="8">
    <w:abstractNumId w:val="23"/>
  </w:num>
  <w:num w:numId="9">
    <w:abstractNumId w:val="8"/>
  </w:num>
  <w:num w:numId="10">
    <w:abstractNumId w:val="21"/>
  </w:num>
  <w:num w:numId="11">
    <w:abstractNumId w:val="25"/>
  </w:num>
  <w:num w:numId="12">
    <w:abstractNumId w:val="15"/>
  </w:num>
  <w:num w:numId="13">
    <w:abstractNumId w:val="14"/>
  </w:num>
  <w:num w:numId="14">
    <w:abstractNumId w:val="22"/>
  </w:num>
  <w:num w:numId="15">
    <w:abstractNumId w:val="10"/>
  </w:num>
  <w:num w:numId="16">
    <w:abstractNumId w:val="19"/>
  </w:num>
  <w:num w:numId="17">
    <w:abstractNumId w:val="9"/>
  </w:num>
  <w:num w:numId="18">
    <w:abstractNumId w:val="26"/>
  </w:num>
  <w:num w:numId="19">
    <w:abstractNumId w:val="3"/>
  </w:num>
  <w:num w:numId="20">
    <w:abstractNumId w:val="5"/>
  </w:num>
  <w:num w:numId="21">
    <w:abstractNumId w:val="18"/>
  </w:num>
  <w:num w:numId="22">
    <w:abstractNumId w:val="1"/>
  </w:num>
  <w:num w:numId="23">
    <w:abstractNumId w:val="12"/>
  </w:num>
  <w:num w:numId="24">
    <w:abstractNumId w:val="6"/>
  </w:num>
  <w:num w:numId="25">
    <w:abstractNumId w:val="7"/>
  </w:num>
  <w:num w:numId="26">
    <w:abstractNumId w:val="13"/>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C4"/>
    <w:rsid w:val="00020D9D"/>
    <w:rsid w:val="00035050"/>
    <w:rsid w:val="000825D3"/>
    <w:rsid w:val="000B1F96"/>
    <w:rsid w:val="000F5D41"/>
    <w:rsid w:val="0010230D"/>
    <w:rsid w:val="00127648"/>
    <w:rsid w:val="00130A1A"/>
    <w:rsid w:val="00134C36"/>
    <w:rsid w:val="00145CEE"/>
    <w:rsid w:val="0027688B"/>
    <w:rsid w:val="00277712"/>
    <w:rsid w:val="00361F84"/>
    <w:rsid w:val="00387DC8"/>
    <w:rsid w:val="003F350C"/>
    <w:rsid w:val="00420ADB"/>
    <w:rsid w:val="00473B39"/>
    <w:rsid w:val="004A7D71"/>
    <w:rsid w:val="004B7D50"/>
    <w:rsid w:val="00517525"/>
    <w:rsid w:val="0054284E"/>
    <w:rsid w:val="00562434"/>
    <w:rsid w:val="005917A7"/>
    <w:rsid w:val="0061060C"/>
    <w:rsid w:val="006274CE"/>
    <w:rsid w:val="006506C5"/>
    <w:rsid w:val="00670937"/>
    <w:rsid w:val="006A3607"/>
    <w:rsid w:val="006A45D7"/>
    <w:rsid w:val="006B0926"/>
    <w:rsid w:val="006B5284"/>
    <w:rsid w:val="006F12BE"/>
    <w:rsid w:val="006F498C"/>
    <w:rsid w:val="00747E05"/>
    <w:rsid w:val="00775857"/>
    <w:rsid w:val="00776885"/>
    <w:rsid w:val="00787169"/>
    <w:rsid w:val="007B366D"/>
    <w:rsid w:val="007D4850"/>
    <w:rsid w:val="007E4060"/>
    <w:rsid w:val="007E7FA9"/>
    <w:rsid w:val="0081271B"/>
    <w:rsid w:val="0082590B"/>
    <w:rsid w:val="008A4688"/>
    <w:rsid w:val="008A539F"/>
    <w:rsid w:val="008C11EC"/>
    <w:rsid w:val="00A127F6"/>
    <w:rsid w:val="00A223D6"/>
    <w:rsid w:val="00A8757E"/>
    <w:rsid w:val="00AB4460"/>
    <w:rsid w:val="00AD71AF"/>
    <w:rsid w:val="00AF2A89"/>
    <w:rsid w:val="00B26EC0"/>
    <w:rsid w:val="00B27042"/>
    <w:rsid w:val="00B92EB4"/>
    <w:rsid w:val="00BB6752"/>
    <w:rsid w:val="00BE2B61"/>
    <w:rsid w:val="00C11613"/>
    <w:rsid w:val="00C26FE3"/>
    <w:rsid w:val="00C621FB"/>
    <w:rsid w:val="00C64B03"/>
    <w:rsid w:val="00C75E1F"/>
    <w:rsid w:val="00C82AC4"/>
    <w:rsid w:val="00CA3C91"/>
    <w:rsid w:val="00CF0A80"/>
    <w:rsid w:val="00D21A46"/>
    <w:rsid w:val="00D42E52"/>
    <w:rsid w:val="00D57873"/>
    <w:rsid w:val="00D7112A"/>
    <w:rsid w:val="00D734F4"/>
    <w:rsid w:val="00DA4C04"/>
    <w:rsid w:val="00E24E7B"/>
    <w:rsid w:val="00E53967"/>
    <w:rsid w:val="00E71DF3"/>
    <w:rsid w:val="00ED6D09"/>
    <w:rsid w:val="00F157B8"/>
    <w:rsid w:val="00F23DC4"/>
    <w:rsid w:val="00F24E91"/>
    <w:rsid w:val="00FA7562"/>
    <w:rsid w:val="00FB1606"/>
    <w:rsid w:val="00FC3158"/>
    <w:rsid w:val="00FD0DE7"/>
    <w:rsid w:val="00FE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EDBD7E6-1AF8-4ED1-8676-480F6B2C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0937"/>
    <w:pPr>
      <w:tabs>
        <w:tab w:val="center" w:pos="4252"/>
        <w:tab w:val="right" w:pos="8504"/>
      </w:tabs>
      <w:snapToGrid w:val="0"/>
    </w:pPr>
  </w:style>
  <w:style w:type="character" w:customStyle="1" w:styleId="a5">
    <w:name w:val="ヘッダー (文字)"/>
    <w:basedOn w:val="a0"/>
    <w:link w:val="a4"/>
    <w:uiPriority w:val="99"/>
    <w:rsid w:val="00670937"/>
  </w:style>
  <w:style w:type="paragraph" w:styleId="a6">
    <w:name w:val="footer"/>
    <w:basedOn w:val="a"/>
    <w:link w:val="a7"/>
    <w:uiPriority w:val="99"/>
    <w:unhideWhenUsed/>
    <w:rsid w:val="00670937"/>
    <w:pPr>
      <w:tabs>
        <w:tab w:val="center" w:pos="4252"/>
        <w:tab w:val="right" w:pos="8504"/>
      </w:tabs>
      <w:snapToGrid w:val="0"/>
    </w:pPr>
  </w:style>
  <w:style w:type="character" w:customStyle="1" w:styleId="a7">
    <w:name w:val="フッター (文字)"/>
    <w:basedOn w:val="a0"/>
    <w:link w:val="a6"/>
    <w:uiPriority w:val="99"/>
    <w:rsid w:val="00670937"/>
  </w:style>
  <w:style w:type="paragraph" w:styleId="a8">
    <w:name w:val="List Paragraph"/>
    <w:basedOn w:val="a"/>
    <w:uiPriority w:val="34"/>
    <w:qFormat/>
    <w:rsid w:val="006B5284"/>
    <w:pPr>
      <w:ind w:leftChars="400" w:left="840"/>
    </w:pPr>
  </w:style>
  <w:style w:type="paragraph" w:styleId="a9">
    <w:name w:val="Date"/>
    <w:basedOn w:val="a"/>
    <w:next w:val="a"/>
    <w:link w:val="aa"/>
    <w:uiPriority w:val="99"/>
    <w:semiHidden/>
    <w:unhideWhenUsed/>
    <w:rsid w:val="00FA7562"/>
  </w:style>
  <w:style w:type="character" w:customStyle="1" w:styleId="aa">
    <w:name w:val="日付 (文字)"/>
    <w:basedOn w:val="a0"/>
    <w:link w:val="a9"/>
    <w:uiPriority w:val="99"/>
    <w:semiHidden/>
    <w:rsid w:val="00FA7562"/>
  </w:style>
  <w:style w:type="paragraph" w:styleId="ab">
    <w:name w:val="Balloon Text"/>
    <w:basedOn w:val="a"/>
    <w:link w:val="ac"/>
    <w:uiPriority w:val="99"/>
    <w:semiHidden/>
    <w:unhideWhenUsed/>
    <w:rsid w:val="00FD0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0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1030598</dc:creator>
  <cp:lastModifiedBy>茨木市教育委員会</cp:lastModifiedBy>
  <cp:revision>2</cp:revision>
  <cp:lastPrinted>2020-03-16T02:32:00Z</cp:lastPrinted>
  <dcterms:created xsi:type="dcterms:W3CDTF">2020-03-16T08:51:00Z</dcterms:created>
  <dcterms:modified xsi:type="dcterms:W3CDTF">2020-03-16T08:51:00Z</dcterms:modified>
</cp:coreProperties>
</file>